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62F" w:rsidRPr="0052219F" w:rsidRDefault="0009762F" w:rsidP="0009762F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09762F" w:rsidRPr="0052219F" w:rsidRDefault="0009762F" w:rsidP="0009762F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09762F" w:rsidRDefault="0009762F" w:rsidP="0009762F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</w:t>
      </w:r>
      <w:r w:rsidR="00AC4277">
        <w:rPr>
          <w:b/>
          <w:sz w:val="28"/>
          <w:szCs w:val="28"/>
        </w:rPr>
        <w:t>I</w:t>
      </w:r>
      <w:r w:rsidRPr="0052219F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09762F" w:rsidRDefault="0009762F" w:rsidP="0009762F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ENGINEERING GEOLOGY</w:t>
      </w:r>
    </w:p>
    <w:p w:rsidR="0009762F" w:rsidRPr="0009762F" w:rsidRDefault="0009762F" w:rsidP="0009762F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b/>
          <w:color w:val="333333"/>
        </w:rPr>
      </w:pPr>
      <w:r>
        <w:rPr>
          <w:rFonts w:eastAsia="Times New Roman" w:cs="Arial"/>
          <w:b/>
          <w:color w:val="333333"/>
        </w:rPr>
        <w:t>OBJECTIVE                                                                                                                                    20X1/2=10</w:t>
      </w:r>
    </w:p>
    <w:tbl>
      <w:tblPr>
        <w:tblpPr w:leftFromText="180" w:rightFromText="180" w:vertAnchor="text" w:horzAnchor="margin" w:tblpXSpec="center" w:tblpY="148"/>
        <w:tblW w:w="11603" w:type="dxa"/>
        <w:tblLook w:val="04A0"/>
      </w:tblPr>
      <w:tblGrid>
        <w:gridCol w:w="569"/>
        <w:gridCol w:w="910"/>
        <w:gridCol w:w="55"/>
        <w:gridCol w:w="2518"/>
        <w:gridCol w:w="86"/>
        <w:gridCol w:w="336"/>
        <w:gridCol w:w="1895"/>
        <w:gridCol w:w="420"/>
        <w:gridCol w:w="1887"/>
        <w:gridCol w:w="95"/>
        <w:gridCol w:w="263"/>
        <w:gridCol w:w="162"/>
        <w:gridCol w:w="1716"/>
        <w:gridCol w:w="691"/>
      </w:tblGrid>
      <w:tr w:rsidR="009468BB" w:rsidRPr="00E762E6" w:rsidTr="0009762F">
        <w:trPr>
          <w:trHeight w:val="237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pStyle w:val="Default"/>
            </w:pPr>
            <w:r w:rsidRPr="00E762E6">
              <w:t xml:space="preserve">Water is mainly needed for 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     </w:t>
            </w:r>
            <w:r w:rsidR="009468BB" w:rsidRPr="00E762E6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E762E6" w:rsidRPr="00E762E6" w:rsidTr="0009762F">
        <w:trPr>
          <w:trHeight w:val="221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>Irrigation purpose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Industrial purpose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>Domestic purpose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pStyle w:val="Default"/>
            </w:pPr>
            <w:r w:rsidRPr="00E762E6">
              <w:t>All the above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237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pStyle w:val="Default"/>
            </w:pPr>
            <w:r w:rsidRPr="00E762E6">
              <w:t>The ratio of volume of voids to total volume of rock is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     </w:t>
            </w:r>
            <w:r w:rsidR="009468BB" w:rsidRPr="00E762E6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E762E6" w:rsidRPr="00E762E6" w:rsidTr="0009762F">
        <w:trPr>
          <w:trHeight w:val="317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>Porosity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Permeability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>Both a &amp; b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pStyle w:val="Default"/>
            </w:pPr>
            <w:r w:rsidRPr="00E762E6">
              <w:t>None of above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290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The ability of the rock to transmit water to pass through them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pStyle w:val="Default"/>
            </w:pPr>
            <w:r>
              <w:t xml:space="preserve">[     </w:t>
            </w:r>
            <w:r w:rsidR="009468BB" w:rsidRPr="00E762E6">
              <w:t>]</w:t>
            </w:r>
          </w:p>
        </w:tc>
      </w:tr>
      <w:tr w:rsidR="00E762E6" w:rsidRPr="00E762E6" w:rsidTr="0009762F">
        <w:trPr>
          <w:trHeight w:val="196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>Porosity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Permeability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>Both a &amp; b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pStyle w:val="Default"/>
            </w:pPr>
            <w:r w:rsidRPr="00E762E6">
              <w:t>None of above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229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Darcy’s law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pStyle w:val="Default"/>
            </w:pPr>
            <w:r w:rsidRPr="00E762E6">
              <w:t>[     ]</w:t>
            </w:r>
          </w:p>
        </w:tc>
      </w:tr>
      <w:tr w:rsidR="00E762E6" w:rsidRPr="00E762E6" w:rsidTr="0009762F">
        <w:trPr>
          <w:trHeight w:val="214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>Q=</w:t>
            </w:r>
            <w:proofErr w:type="spellStart"/>
            <w:r w:rsidRPr="00E762E6">
              <w:t>kiA</w:t>
            </w:r>
            <w:proofErr w:type="spellEnd"/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Q=IA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>Q=KIA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pStyle w:val="Default"/>
            </w:pPr>
            <w:r w:rsidRPr="00E762E6">
              <w:t xml:space="preserve">None 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261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Main objective of geology is to ensure__________ of the civil engineering structures.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pStyle w:val="Default"/>
            </w:pPr>
            <w:r>
              <w:t xml:space="preserve">[     </w:t>
            </w:r>
            <w:r w:rsidR="009468BB" w:rsidRPr="00E762E6">
              <w:t>]</w:t>
            </w:r>
          </w:p>
        </w:tc>
      </w:tr>
      <w:tr w:rsidR="00E762E6" w:rsidRPr="00E762E6" w:rsidTr="0009762F">
        <w:trPr>
          <w:trHeight w:val="332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>Safety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Success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>Economy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pStyle w:val="Default"/>
            </w:pPr>
            <w:r w:rsidRPr="00E762E6">
              <w:t>All the above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308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The study of exploration geophysics is closely connected with the subjects.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pStyle w:val="Default"/>
            </w:pPr>
            <w:r>
              <w:t xml:space="preserve">[     </w:t>
            </w:r>
            <w:r w:rsidR="009468BB" w:rsidRPr="00E762E6">
              <w:t>]</w:t>
            </w:r>
          </w:p>
        </w:tc>
      </w:tr>
      <w:tr w:rsidR="00E762E6" w:rsidRPr="00E762E6" w:rsidTr="0009762F">
        <w:trPr>
          <w:trHeight w:val="269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 xml:space="preserve">Geology 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Physics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887" w:type="dxa"/>
          </w:tcPr>
          <w:p w:rsidR="009468BB" w:rsidRPr="00E762E6" w:rsidRDefault="009468BB" w:rsidP="009468BB">
            <w:pPr>
              <w:pStyle w:val="Default"/>
            </w:pPr>
            <w:r w:rsidRPr="00E762E6">
              <w:t>Both a &amp; b</w:t>
            </w:r>
          </w:p>
        </w:tc>
        <w:tc>
          <w:tcPr>
            <w:tcW w:w="358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878" w:type="dxa"/>
            <w:gridSpan w:val="2"/>
          </w:tcPr>
          <w:p w:rsidR="009468BB" w:rsidRPr="00E762E6" w:rsidRDefault="009468BB" w:rsidP="009468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sz w:val="24"/>
                <w:szCs w:val="24"/>
              </w:rPr>
              <w:t>None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317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What are the  instruments  used in investigations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pStyle w:val="Default"/>
            </w:pPr>
            <w:r>
              <w:t xml:space="preserve">[     </w:t>
            </w:r>
            <w:r w:rsidR="009468BB" w:rsidRPr="00E762E6">
              <w:t>]</w:t>
            </w:r>
          </w:p>
        </w:tc>
      </w:tr>
      <w:tr w:rsidR="00E762E6" w:rsidRPr="00E762E6" w:rsidTr="0009762F">
        <w:trPr>
          <w:trHeight w:val="237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>Pendulums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Gravimeters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 xml:space="preserve">Torsion balances 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All the above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308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The part which is in contact with ground on upstream side of dam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pStyle w:val="Default"/>
            </w:pPr>
            <w:r>
              <w:t xml:space="preserve">[     </w:t>
            </w:r>
            <w:r w:rsidR="009468BB" w:rsidRPr="00E762E6">
              <w:t>]</w:t>
            </w:r>
          </w:p>
        </w:tc>
      </w:tr>
      <w:tr w:rsidR="00E762E6" w:rsidRPr="00E762E6" w:rsidTr="0009762F">
        <w:trPr>
          <w:trHeight w:val="221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>Heel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Toe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>Abutment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Free board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308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The part which is in contact with ground on downstream side of dam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pStyle w:val="Default"/>
            </w:pPr>
            <w:r>
              <w:t xml:space="preserve">[     </w:t>
            </w:r>
            <w:r w:rsidR="009468BB" w:rsidRPr="00E762E6">
              <w:t>]</w:t>
            </w:r>
          </w:p>
        </w:tc>
      </w:tr>
      <w:tr w:rsidR="00E762E6" w:rsidRPr="00E762E6" w:rsidTr="0009762F">
        <w:trPr>
          <w:trHeight w:val="221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>Heel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Toe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>Abutment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Free board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332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____________are the sides of the valley on which the dam structure rests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pStyle w:val="Default"/>
            </w:pPr>
            <w:r>
              <w:t xml:space="preserve">[     </w:t>
            </w:r>
            <w:r w:rsidR="009468BB" w:rsidRPr="00E762E6">
              <w:t>]</w:t>
            </w:r>
          </w:p>
        </w:tc>
      </w:tr>
      <w:tr w:rsidR="00E762E6" w:rsidRPr="00E762E6" w:rsidTr="0009762F">
        <w:trPr>
          <w:trHeight w:val="308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>Heel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Toe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>Abutment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Free board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308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The dam whose whole weight acts vertically downwards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pStyle w:val="Default"/>
            </w:pPr>
            <w:r>
              <w:t xml:space="preserve">[     </w:t>
            </w:r>
            <w:r w:rsidR="009468BB" w:rsidRPr="00E762E6">
              <w:t>]</w:t>
            </w:r>
          </w:p>
        </w:tc>
      </w:tr>
      <w:tr w:rsidR="00E762E6" w:rsidRPr="00E762E6" w:rsidTr="0009762F">
        <w:trPr>
          <w:trHeight w:val="196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>Gravity dam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Arch dam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>Earth dam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None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267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 xml:space="preserve">The concrete structures in which there is a deck sloping upstream is 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pStyle w:val="Default"/>
            </w:pPr>
            <w:r w:rsidRPr="00E762E6">
              <w:t xml:space="preserve">[ </w:t>
            </w:r>
            <w:r w:rsidR="00E762E6">
              <w:t xml:space="preserve">    </w:t>
            </w:r>
            <w:r w:rsidRPr="00E762E6">
              <w:t>]</w:t>
            </w:r>
          </w:p>
        </w:tc>
      </w:tr>
      <w:tr w:rsidR="00E762E6" w:rsidRPr="00E762E6" w:rsidTr="0009762F">
        <w:trPr>
          <w:trHeight w:val="287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>Gravity dam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Buttress dam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>Arch dam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351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First stage of investigation in the selection of a dam site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pStyle w:val="Default"/>
            </w:pPr>
            <w:r>
              <w:t xml:space="preserve">[     </w:t>
            </w:r>
            <w:r w:rsidR="009468BB" w:rsidRPr="00E762E6">
              <w:t>]</w:t>
            </w:r>
          </w:p>
        </w:tc>
      </w:tr>
      <w:tr w:rsidR="00E762E6" w:rsidRPr="00E762E6" w:rsidTr="0009762F">
        <w:trPr>
          <w:trHeight w:val="190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>Preliminary investigation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Detailed investigation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>Secondary investigation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 xml:space="preserve">None 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270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Lithology</w:t>
            </w:r>
            <w:proofErr w:type="spellEnd"/>
            <w:r w:rsidRPr="00E762E6">
              <w:rPr>
                <w:rFonts w:ascii="Times New Roman" w:hAnsi="Times New Roman" w:cs="Times New Roman"/>
                <w:sz w:val="24"/>
                <w:szCs w:val="24"/>
              </w:rPr>
              <w:t xml:space="preserve"> means study of ________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pStyle w:val="Default"/>
            </w:pPr>
            <w:r>
              <w:t xml:space="preserve">[     </w:t>
            </w:r>
            <w:r w:rsidR="009468BB" w:rsidRPr="00E762E6">
              <w:t>]</w:t>
            </w:r>
          </w:p>
        </w:tc>
      </w:tr>
      <w:tr w:rsidR="00E762E6" w:rsidRPr="00E762E6" w:rsidTr="0009762F">
        <w:trPr>
          <w:trHeight w:val="252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>Rock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Earth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>Mineral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 xml:space="preserve">None of the </w:t>
            </w:r>
            <w:r w:rsidRPr="00E76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above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253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_________ are underground passages or routes used for different purposes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pStyle w:val="Default"/>
            </w:pPr>
            <w:r>
              <w:t xml:space="preserve">[     </w:t>
            </w:r>
            <w:r w:rsidR="009468BB" w:rsidRPr="00E762E6">
              <w:t>]</w:t>
            </w:r>
          </w:p>
        </w:tc>
      </w:tr>
      <w:tr w:rsidR="00E762E6" w:rsidRPr="00E762E6" w:rsidTr="0009762F">
        <w:trPr>
          <w:trHeight w:val="261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>Tunnels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Dams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 xml:space="preserve">Reservoirs 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None of above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450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 xml:space="preserve">Tunnels which are used for power generation 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pStyle w:val="Default"/>
            </w:pPr>
            <w:r>
              <w:t xml:space="preserve">[     </w:t>
            </w:r>
            <w:r w:rsidR="009468BB" w:rsidRPr="00E762E6">
              <w:t>]</w:t>
            </w:r>
          </w:p>
        </w:tc>
      </w:tr>
      <w:tr w:rsidR="00E762E6" w:rsidRPr="00E762E6" w:rsidTr="0009762F">
        <w:trPr>
          <w:trHeight w:val="229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604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>Pressure tunnels</w:t>
            </w:r>
          </w:p>
        </w:tc>
        <w:tc>
          <w:tcPr>
            <w:tcW w:w="336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Discharge tunnels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>Traffic tunnels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317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__________ refers to the support provided for the tunnel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pStyle w:val="Default"/>
            </w:pPr>
            <w:r>
              <w:t xml:space="preserve">[     </w:t>
            </w:r>
            <w:r w:rsidR="009468BB" w:rsidRPr="00E762E6">
              <w:t>]</w:t>
            </w:r>
          </w:p>
        </w:tc>
      </w:tr>
      <w:tr w:rsidR="00E762E6" w:rsidRPr="00E762E6" w:rsidTr="0009762F">
        <w:trPr>
          <w:trHeight w:val="246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>Lining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Finishing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proofErr w:type="spellStart"/>
            <w:r w:rsidRPr="00E762E6">
              <w:t>Quarying</w:t>
            </w:r>
            <w:proofErr w:type="spellEnd"/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276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________ rocks need not require any lining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pStyle w:val="Default"/>
            </w:pPr>
            <w:r>
              <w:t xml:space="preserve">[     </w:t>
            </w:r>
            <w:r w:rsidR="009468BB" w:rsidRPr="00E762E6">
              <w:t>]</w:t>
            </w:r>
          </w:p>
        </w:tc>
      </w:tr>
      <w:tr w:rsidR="00E762E6" w:rsidRPr="00E762E6" w:rsidTr="0009762F">
        <w:trPr>
          <w:trHeight w:val="261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</w:pPr>
            <w:r w:rsidRPr="00E762E6">
              <w:t xml:space="preserve">Igneous 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Sedimentary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>Metamorphic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pStyle w:val="Default"/>
            </w:pPr>
            <w:r w:rsidRPr="00E762E6">
              <w:t>None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237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9468BB">
            <w:pPr>
              <w:tabs>
                <w:tab w:val="left" w:pos="323"/>
              </w:tabs>
              <w:spacing w:after="0"/>
              <w:ind w:right="-27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 xml:space="preserve">The excess part of the perimeter of the proposed tunnel is 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pStyle w:val="Default"/>
            </w:pPr>
            <w:r>
              <w:t xml:space="preserve">[     </w:t>
            </w:r>
            <w:r w:rsidR="009468BB" w:rsidRPr="00E762E6">
              <w:t>]</w:t>
            </w:r>
          </w:p>
        </w:tc>
      </w:tr>
      <w:tr w:rsidR="00E762E6" w:rsidRPr="00E762E6" w:rsidTr="0009762F">
        <w:trPr>
          <w:trHeight w:val="276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18" w:type="dxa"/>
          </w:tcPr>
          <w:p w:rsidR="009468BB" w:rsidRPr="00E762E6" w:rsidRDefault="009468BB" w:rsidP="009468BB">
            <w:pPr>
              <w:pStyle w:val="Default"/>
              <w:ind w:right="-27"/>
            </w:pPr>
            <w:r w:rsidRPr="00E762E6">
              <w:t>Lower break</w:t>
            </w: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t>Upper break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t>Over break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8BB" w:rsidRPr="00E762E6" w:rsidTr="0009762F">
        <w:trPr>
          <w:trHeight w:val="441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0343" w:type="dxa"/>
            <w:gridSpan w:val="12"/>
          </w:tcPr>
          <w:p w:rsidR="009468BB" w:rsidRPr="00E762E6" w:rsidRDefault="009468BB" w:rsidP="00E762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Tunnels   used for supplying drinking water or oil or for laying cables</w:t>
            </w:r>
          </w:p>
        </w:tc>
        <w:tc>
          <w:tcPr>
            <w:tcW w:w="691" w:type="dxa"/>
          </w:tcPr>
          <w:p w:rsidR="009468BB" w:rsidRPr="00E762E6" w:rsidRDefault="00E762E6" w:rsidP="009468BB">
            <w:pPr>
              <w:pStyle w:val="Default"/>
            </w:pPr>
            <w:r>
              <w:t xml:space="preserve">[     </w:t>
            </w:r>
            <w:r w:rsidR="009468BB" w:rsidRPr="00E762E6">
              <w:t>]</w:t>
            </w:r>
          </w:p>
        </w:tc>
      </w:tr>
      <w:tr w:rsidR="0009762F" w:rsidRPr="00E762E6" w:rsidTr="0009762F">
        <w:trPr>
          <w:trHeight w:val="261"/>
        </w:trPr>
        <w:tc>
          <w:tcPr>
            <w:tcW w:w="569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62E6" w:rsidRPr="00E762E6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E762E6" w:rsidRPr="00E762E6">
              <w:rPr>
                <w:rFonts w:ascii="Times New Roman" w:hAnsi="Times New Roman" w:cs="Times New Roman"/>
                <w:sz w:val="24"/>
                <w:szCs w:val="24"/>
              </w:rPr>
              <w:t>tunnels</w:t>
            </w:r>
          </w:p>
        </w:tc>
        <w:tc>
          <w:tcPr>
            <w:tcW w:w="2573" w:type="dxa"/>
            <w:gridSpan w:val="2"/>
          </w:tcPr>
          <w:p w:rsidR="009468BB" w:rsidRPr="00E762E6" w:rsidRDefault="009468BB" w:rsidP="009468BB">
            <w:pPr>
              <w:pStyle w:val="Heading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422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895" w:type="dxa"/>
          </w:tcPr>
          <w:p w:rsidR="009468BB" w:rsidRPr="00E762E6" w:rsidRDefault="009468BB" w:rsidP="009468BB">
            <w:pPr>
              <w:pStyle w:val="Default"/>
            </w:pPr>
            <w:r w:rsidRPr="00E762E6">
              <w:rPr>
                <w:color w:val="auto"/>
              </w:rPr>
              <w:t>Discharge tunnels</w:t>
            </w:r>
          </w:p>
        </w:tc>
        <w:tc>
          <w:tcPr>
            <w:tcW w:w="420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982" w:type="dxa"/>
            <w:gridSpan w:val="2"/>
          </w:tcPr>
          <w:p w:rsidR="009468BB" w:rsidRPr="00E762E6" w:rsidRDefault="009468BB" w:rsidP="009468BB">
            <w:pPr>
              <w:pStyle w:val="Default"/>
            </w:pPr>
            <w:r w:rsidRPr="00E762E6">
              <w:rPr>
                <w:color w:val="auto"/>
              </w:rPr>
              <w:t>Public utility tunnels</w:t>
            </w:r>
          </w:p>
        </w:tc>
        <w:tc>
          <w:tcPr>
            <w:tcW w:w="425" w:type="dxa"/>
            <w:gridSpan w:val="2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716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2E6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</w:p>
        </w:tc>
        <w:tc>
          <w:tcPr>
            <w:tcW w:w="691" w:type="dxa"/>
          </w:tcPr>
          <w:p w:rsidR="009468BB" w:rsidRPr="00E762E6" w:rsidRDefault="009468BB" w:rsidP="009468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68BB" w:rsidRDefault="009468BB"/>
    <w:p w:rsidR="00B822BE" w:rsidRDefault="00B822BE"/>
    <w:sectPr w:rsidR="00B822BE" w:rsidSect="00E762E6">
      <w:pgSz w:w="12240" w:h="15840"/>
      <w:pgMar w:top="1440" w:right="990" w:bottom="14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>
    <w:useFELayout/>
  </w:compat>
  <w:rsids>
    <w:rsidRoot w:val="009468BB"/>
    <w:rsid w:val="0009762F"/>
    <w:rsid w:val="009468BB"/>
    <w:rsid w:val="00AC4277"/>
    <w:rsid w:val="00B822BE"/>
    <w:rsid w:val="00E76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68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8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9468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CE5CF3D-2F38-4669-A6A2-AB18310F0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4</cp:revision>
  <dcterms:created xsi:type="dcterms:W3CDTF">2016-08-29T09:05:00Z</dcterms:created>
  <dcterms:modified xsi:type="dcterms:W3CDTF">2016-08-29T09:24:00Z</dcterms:modified>
</cp:coreProperties>
</file>